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3F" w:rsidRDefault="00A45C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5C3F" w:rsidRDefault="00A45C3F">
      <w:pPr>
        <w:pStyle w:val="ConsPlusNormal"/>
        <w:jc w:val="both"/>
        <w:outlineLvl w:val="0"/>
      </w:pPr>
    </w:p>
    <w:p w:rsidR="00A45C3F" w:rsidRDefault="00A45C3F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A45C3F" w:rsidRDefault="00A45C3F">
      <w:pPr>
        <w:pStyle w:val="ConsPlusTitle"/>
        <w:jc w:val="center"/>
      </w:pPr>
    </w:p>
    <w:p w:rsidR="00A45C3F" w:rsidRDefault="00A45C3F">
      <w:pPr>
        <w:pStyle w:val="ConsPlusTitle"/>
        <w:jc w:val="center"/>
      </w:pPr>
      <w:r>
        <w:t>ПОСТАНОВЛЕНИЕ</w:t>
      </w:r>
    </w:p>
    <w:p w:rsidR="00A45C3F" w:rsidRDefault="00A45C3F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апреля 2017 г. N 87</w:t>
      </w:r>
    </w:p>
    <w:p w:rsidR="00A45C3F" w:rsidRDefault="00A45C3F">
      <w:pPr>
        <w:pStyle w:val="ConsPlusTitle"/>
        <w:jc w:val="center"/>
      </w:pPr>
    </w:p>
    <w:p w:rsidR="00A45C3F" w:rsidRDefault="00A45C3F">
      <w:pPr>
        <w:pStyle w:val="ConsPlusTitle"/>
        <w:jc w:val="center"/>
      </w:pPr>
      <w:r>
        <w:t>ОБ УТВЕРЖДЕНИИ ПРАВИЛ ФОРМИРОВАНИЯ, ВЕДЕНИЯ И ОБЯЗАТЕЛЬНОГО</w:t>
      </w:r>
    </w:p>
    <w:p w:rsidR="00A45C3F" w:rsidRDefault="00A45C3F">
      <w:pPr>
        <w:pStyle w:val="ConsPlusTitle"/>
        <w:jc w:val="center"/>
      </w:pPr>
      <w:r>
        <w:t>ОПУБЛИКОВАНИЯ ПЕРЕЧНЯ ИМУЩЕСТВА, НАХОДЯЩЕГОСЯ</w:t>
      </w:r>
    </w:p>
    <w:p w:rsidR="00A45C3F" w:rsidRDefault="00A45C3F">
      <w:pPr>
        <w:pStyle w:val="ConsPlusTitle"/>
        <w:jc w:val="center"/>
      </w:pPr>
      <w:r>
        <w:t>В МУНИЦИПАЛЬНОЙ СОБСТВЕННОСТИ ХАНТЫ-МАНСИЙСКОГО РАЙОНА,</w:t>
      </w:r>
    </w:p>
    <w:p w:rsidR="00A45C3F" w:rsidRDefault="00A45C3F">
      <w:pPr>
        <w:pStyle w:val="ConsPlusTitle"/>
        <w:jc w:val="center"/>
      </w:pPr>
      <w:r>
        <w:t>СВОБОДНОГО ОТ ПРАВ ТРЕТЬИХ ЛИЦ (ЗА ИСКЛЮЧЕНИЕМ ИМУЩЕСТВЕННЫХ</w:t>
      </w:r>
    </w:p>
    <w:p w:rsidR="00A45C3F" w:rsidRDefault="00A45C3F">
      <w:pPr>
        <w:pStyle w:val="ConsPlusTitle"/>
        <w:jc w:val="center"/>
      </w:pPr>
      <w:r>
        <w:t>ПРАВ СУБЪЕКТОВ МАЛОГО И СРЕДНЕГО ПРЕДПРИНИМАТЕЛЬСТВА),</w:t>
      </w:r>
    </w:p>
    <w:p w:rsidR="00A45C3F" w:rsidRDefault="00A45C3F">
      <w:pPr>
        <w:pStyle w:val="ConsPlusTitle"/>
        <w:jc w:val="center"/>
      </w:pPr>
      <w:r>
        <w:t>ПРЕДНАЗНАЧЕННОГО ДЛЯ ПРЕДОСТАВЛЕНИЯ ВО ВЛАДЕНИЕ</w:t>
      </w:r>
    </w:p>
    <w:p w:rsidR="00A45C3F" w:rsidRDefault="00A45C3F">
      <w:pPr>
        <w:pStyle w:val="ConsPlusTitle"/>
        <w:jc w:val="center"/>
      </w:pPr>
      <w:r>
        <w:t>И (ИЛИ) В ПОЛЬЗОВАНИЕ СУБЪЕКТАМ МАЛОГО И СРЕДНЕГО</w:t>
      </w:r>
    </w:p>
    <w:p w:rsidR="00A45C3F" w:rsidRDefault="00A45C3F">
      <w:pPr>
        <w:pStyle w:val="ConsPlusTitle"/>
        <w:jc w:val="center"/>
      </w:pPr>
      <w:r>
        <w:t>ПРЕДПРИНИМАТЕЛЬСТВА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Ханты-Мансийского района,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Ханты-Мансийского района от 20.03.2014 N 332 "Об утверждении Положения о порядке управления и распоряжения муниципальным имуществом Ханты-Мансийского района", с учетом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в целях совершенствования правового регулирования в сфере развития малого и среднего предпринимательства в Ханты-Мансийском районе:</w:t>
      </w:r>
    </w:p>
    <w:p w:rsidR="00A45C3F" w:rsidRDefault="00A45C3F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согласно приложению.</w:t>
      </w:r>
    </w:p>
    <w:p w:rsidR="00A45C3F" w:rsidRDefault="00A45C3F">
      <w:pPr>
        <w:pStyle w:val="ConsPlusNormal"/>
        <w:ind w:firstLine="540"/>
        <w:jc w:val="both"/>
      </w:pPr>
      <w:r>
        <w:t>2. Признать утратившими силу постановления администрации Ханты-Мансийского района:</w:t>
      </w:r>
    </w:p>
    <w:p w:rsidR="00A45C3F" w:rsidRDefault="00A45C3F">
      <w:pPr>
        <w:pStyle w:val="ConsPlusNormal"/>
        <w:ind w:firstLine="540"/>
        <w:jc w:val="both"/>
      </w:pPr>
      <w:proofErr w:type="gramStart"/>
      <w:r>
        <w:t>от</w:t>
      </w:r>
      <w:proofErr w:type="gramEnd"/>
      <w:r>
        <w:t xml:space="preserve"> 28.01.2010 </w:t>
      </w:r>
      <w:hyperlink r:id="rId9" w:history="1">
        <w:r>
          <w:rPr>
            <w:color w:val="0000FF"/>
          </w:rPr>
          <w:t>N 4</w:t>
        </w:r>
      </w:hyperlink>
      <w:r>
        <w:t xml:space="preserve"> "О регулировании отдельных вопросов имущественной поддержки субъектов малого и среднего предпринимательства";</w:t>
      </w:r>
    </w:p>
    <w:p w:rsidR="00A45C3F" w:rsidRDefault="00A45C3F">
      <w:pPr>
        <w:pStyle w:val="ConsPlusNormal"/>
        <w:ind w:firstLine="540"/>
        <w:jc w:val="both"/>
      </w:pPr>
      <w:proofErr w:type="gramStart"/>
      <w:r>
        <w:t>от</w:t>
      </w:r>
      <w:proofErr w:type="gramEnd"/>
      <w:r>
        <w:t xml:space="preserve"> 30.01.2014 </w:t>
      </w:r>
      <w:hyperlink r:id="rId10" w:history="1">
        <w:r>
          <w:rPr>
            <w:color w:val="0000FF"/>
          </w:rPr>
          <w:t>N 7</w:t>
        </w:r>
      </w:hyperlink>
      <w:r>
        <w:t xml:space="preserve"> "О внесении изменений в постановление администрации Ханты-Мансийского района от 28.01.2010 N 4 "Об утверждении порядка формирования, ведения и опубликования перечня имущества, не подлежащего приватизации, и его предоставления в аренду субъектам малого и среднего предпринимательства".</w:t>
      </w:r>
    </w:p>
    <w:p w:rsidR="00A45C3F" w:rsidRDefault="00A45C3F">
      <w:pPr>
        <w:pStyle w:val="ConsPlusNormal"/>
        <w:ind w:firstLine="540"/>
        <w:jc w:val="both"/>
      </w:pPr>
      <w:r>
        <w:t>3. Опубликовать постановление в газете "Наш район" и разместить на официальном сайте администрации Ханты-Мансийского района.</w:t>
      </w:r>
    </w:p>
    <w:p w:rsidR="00A45C3F" w:rsidRDefault="00A45C3F">
      <w:pPr>
        <w:pStyle w:val="ConsPlusNormal"/>
        <w:ind w:firstLine="540"/>
        <w:jc w:val="both"/>
      </w:pPr>
      <w:r>
        <w:t>4. Настоящее постановление вступает в силу после официального опубликования (обнародования).</w:t>
      </w:r>
    </w:p>
    <w:p w:rsidR="00A45C3F" w:rsidRDefault="00A45C3F">
      <w:pPr>
        <w:pStyle w:val="ConsPlusNormal"/>
        <w:ind w:firstLine="540"/>
        <w:jc w:val="both"/>
      </w:pPr>
      <w:r>
        <w:t>5. Контроль за выполнением постановления возложить 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района.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right"/>
      </w:pPr>
      <w:r>
        <w:t>Глава Ханты-Мансийского района</w:t>
      </w:r>
    </w:p>
    <w:p w:rsidR="00A45C3F" w:rsidRDefault="00A45C3F">
      <w:pPr>
        <w:pStyle w:val="ConsPlusNormal"/>
        <w:jc w:val="right"/>
      </w:pPr>
      <w:r>
        <w:t>К.Р.МИНУЛИН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right"/>
        <w:outlineLvl w:val="0"/>
      </w:pPr>
      <w:r>
        <w:t>Приложение</w:t>
      </w:r>
    </w:p>
    <w:p w:rsidR="00A45C3F" w:rsidRDefault="00A45C3F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A45C3F" w:rsidRDefault="00A45C3F">
      <w:pPr>
        <w:pStyle w:val="ConsPlusNormal"/>
        <w:jc w:val="right"/>
      </w:pPr>
      <w:r>
        <w:lastRenderedPageBreak/>
        <w:t>Ханты-Мансийского района</w:t>
      </w:r>
    </w:p>
    <w:p w:rsidR="00A45C3F" w:rsidRDefault="00A45C3F">
      <w:pPr>
        <w:pStyle w:val="ConsPlusNormal"/>
        <w:jc w:val="right"/>
      </w:pPr>
      <w:proofErr w:type="gramStart"/>
      <w:r>
        <w:t>от</w:t>
      </w:r>
      <w:proofErr w:type="gramEnd"/>
      <w:r>
        <w:t xml:space="preserve"> 05.04.2017 N 87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Title"/>
        <w:jc w:val="center"/>
      </w:pPr>
      <w:bookmarkStart w:id="0" w:name="P36"/>
      <w:bookmarkEnd w:id="0"/>
      <w:r>
        <w:t>ПРАВИЛА</w:t>
      </w:r>
    </w:p>
    <w:p w:rsidR="00A45C3F" w:rsidRDefault="00A45C3F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A45C3F" w:rsidRDefault="00A45C3F">
      <w:pPr>
        <w:pStyle w:val="ConsPlusTitle"/>
        <w:jc w:val="center"/>
      </w:pPr>
      <w:r>
        <w:t>ИМУЩЕСТВА, НАХОДЯЩЕГОСЯ В МУНИЦИПАЛЬНОЙ СОБСТВЕННОСТИ</w:t>
      </w:r>
    </w:p>
    <w:p w:rsidR="00A45C3F" w:rsidRDefault="00A45C3F">
      <w:pPr>
        <w:pStyle w:val="ConsPlusTitle"/>
        <w:jc w:val="center"/>
      </w:pPr>
      <w:r>
        <w:t>ХАНТЫ-МАНСИЙСКОГО РАЙОНА, СВОБОДНОГО ОТ ПРАВ ТРЕТЬИХ ЛИЦ</w:t>
      </w:r>
    </w:p>
    <w:p w:rsidR="00A45C3F" w:rsidRDefault="00A45C3F">
      <w:pPr>
        <w:pStyle w:val="ConsPlusTitle"/>
        <w:jc w:val="center"/>
      </w:pPr>
      <w:r>
        <w:t>(ЗА ИСКЛЮЧЕНИЕМ ИМУЩЕСТВЕННЫХ ПРАВ СУБЪЕКТОВ МАЛОГО</w:t>
      </w:r>
    </w:p>
    <w:p w:rsidR="00A45C3F" w:rsidRDefault="00A45C3F">
      <w:pPr>
        <w:pStyle w:val="ConsPlusTitle"/>
        <w:jc w:val="center"/>
      </w:pPr>
      <w:r>
        <w:t>И СРЕДНЕГО ПРЕДПРИНИМАТЕЛЬСТВА), ПРЕДНАЗНАЧЕННОГО</w:t>
      </w:r>
    </w:p>
    <w:p w:rsidR="00A45C3F" w:rsidRDefault="00A45C3F">
      <w:pPr>
        <w:pStyle w:val="ConsPlusTitle"/>
        <w:jc w:val="center"/>
      </w:pPr>
      <w:r>
        <w:t>ДЛЯ ПРЕДОСТАВЛЕНИЯ ВО ВЛАДЕНИЕ И (ИЛИ) В ПОЛЬЗОВАНИЕ</w:t>
      </w:r>
    </w:p>
    <w:p w:rsidR="00A45C3F" w:rsidRDefault="00A45C3F">
      <w:pPr>
        <w:pStyle w:val="ConsPlusTitle"/>
        <w:jc w:val="center"/>
      </w:pPr>
      <w:r>
        <w:t>СУБЪЕКТАМ МАЛОГО И СРЕДНЕГО ПРЕДПРИНИМАТЕЛЬСТВА</w:t>
      </w:r>
    </w:p>
    <w:p w:rsidR="00A45C3F" w:rsidRDefault="00A45C3F">
      <w:pPr>
        <w:pStyle w:val="ConsPlusTitle"/>
        <w:jc w:val="center"/>
      </w:pPr>
      <w:r>
        <w:t>(ДАЛЕЕ - ПРАВИЛА)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center"/>
        <w:outlineLvl w:val="1"/>
      </w:pPr>
      <w:r>
        <w:t>I. Общие положения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ind w:firstLine="540"/>
        <w:jc w:val="both"/>
      </w:pPr>
      <w:r>
        <w:t>1.1. Настоящие Правила устанавливают порядок формирования, ведения и обязательного опубликования перечня имущества, находящегося в муниципальной собственности Ханты-Мансийского района (далее - имущество),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45C3F" w:rsidRDefault="00A45C3F">
      <w:pPr>
        <w:pStyle w:val="ConsPlusNormal"/>
        <w:ind w:firstLine="540"/>
        <w:jc w:val="both"/>
      </w:pPr>
      <w:r>
        <w:t xml:space="preserve">1.2. Формирование, ведение и обязательное опубликование Перечня осуществляет департамент имущественных и земельных отношений администрации Ханты-Мансийского района (далее - </w:t>
      </w:r>
      <w:proofErr w:type="spellStart"/>
      <w:r>
        <w:t>депимущества</w:t>
      </w:r>
      <w:proofErr w:type="spellEnd"/>
      <w:r>
        <w:t xml:space="preserve"> района).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center"/>
        <w:outlineLvl w:val="1"/>
      </w:pPr>
      <w:r>
        <w:t>II. Формирование Перечня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ind w:firstLine="540"/>
        <w:jc w:val="both"/>
      </w:pPr>
      <w:r>
        <w:t>2.1. 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Ханты-Мансийского района, сельских поселений, входящих в состав Ханты-Мансийского района,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предложение).</w:t>
      </w:r>
    </w:p>
    <w:p w:rsidR="00A45C3F" w:rsidRDefault="00A45C3F">
      <w:pPr>
        <w:pStyle w:val="ConsPlusNormal"/>
        <w:ind w:firstLine="540"/>
        <w:jc w:val="both"/>
      </w:pPr>
      <w:bookmarkStart w:id="1" w:name="P54"/>
      <w:bookmarkEnd w:id="1"/>
      <w:r>
        <w:t>2.2. 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 соответствующем следующим критериям:</w:t>
      </w:r>
    </w:p>
    <w:p w:rsidR="00A45C3F" w:rsidRDefault="00A45C3F">
      <w:pPr>
        <w:pStyle w:val="ConsPlusNormal"/>
        <w:ind w:firstLine="540"/>
        <w:jc w:val="both"/>
      </w:pPr>
      <w:r>
        <w:t>1) имущество входит в состав имущества муниципальной казны Ханты-Мансийского района либо передано в оперативное управление муниципальному автономному учреждению "Организационно-методический центр" (далее - МАУ "ОМЦ") в целях оказания имущественной поддержки субъектам малого и среднего предпринимательства;</w:t>
      </w:r>
    </w:p>
    <w:p w:rsidR="00A45C3F" w:rsidRDefault="00A45C3F">
      <w:pPr>
        <w:pStyle w:val="ConsPlusNormal"/>
        <w:ind w:firstLine="540"/>
        <w:jc w:val="both"/>
      </w:pPr>
      <w:r>
        <w:t>2) имущество свободно от прав третьих лиц (за исключением имущественных прав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права оперативного управления МАУ "ОМЦ");</w:t>
      </w:r>
    </w:p>
    <w:p w:rsidR="00A45C3F" w:rsidRDefault="00A45C3F">
      <w:pPr>
        <w:pStyle w:val="ConsPlusNormal"/>
        <w:ind w:firstLine="540"/>
        <w:jc w:val="both"/>
      </w:pPr>
      <w:r>
        <w:t>3) отсутствует принятое в соответствии с законодательством Российской Федерации и муниципальными правовыми актами Ханты-Мансийского района решение об использовании имущества;</w:t>
      </w:r>
    </w:p>
    <w:p w:rsidR="00A45C3F" w:rsidRDefault="00A45C3F">
      <w:pPr>
        <w:pStyle w:val="ConsPlusNormal"/>
        <w:ind w:firstLine="540"/>
        <w:jc w:val="both"/>
      </w:pPr>
      <w:r>
        <w:t>4) имущество не ограничено в обороте;</w:t>
      </w:r>
    </w:p>
    <w:p w:rsidR="00A45C3F" w:rsidRDefault="00A45C3F">
      <w:pPr>
        <w:pStyle w:val="ConsPlusNormal"/>
        <w:ind w:firstLine="540"/>
        <w:jc w:val="both"/>
      </w:pPr>
      <w:r>
        <w:t>5) имущество не является объектом религиозного назначения;</w:t>
      </w:r>
    </w:p>
    <w:p w:rsidR="00A45C3F" w:rsidRDefault="00A45C3F">
      <w:pPr>
        <w:pStyle w:val="ConsPlusNormal"/>
        <w:ind w:firstLine="540"/>
        <w:jc w:val="both"/>
      </w:pPr>
      <w:r>
        <w:t>6) имущество не является объектом незавершенного строительства;</w:t>
      </w:r>
    </w:p>
    <w:p w:rsidR="00A45C3F" w:rsidRDefault="00A45C3F">
      <w:pPr>
        <w:pStyle w:val="ConsPlusNormal"/>
        <w:ind w:firstLine="540"/>
        <w:jc w:val="both"/>
      </w:pPr>
      <w:r>
        <w:lastRenderedPageBreak/>
        <w:t xml:space="preserve">7) имущество не включено в прогнозный план (программу) приватизации муниципального имущества Ханты-Мансийского района, 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11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A45C3F" w:rsidRDefault="00A45C3F">
      <w:pPr>
        <w:pStyle w:val="ConsPlusNormal"/>
        <w:ind w:firstLine="540"/>
        <w:jc w:val="both"/>
      </w:pPr>
      <w:r>
        <w:t>8) имущество не признано аварийным и подлежащим сносу или реконструкции.</w:t>
      </w:r>
    </w:p>
    <w:p w:rsidR="00A45C3F" w:rsidRDefault="00A45C3F">
      <w:pPr>
        <w:pStyle w:val="ConsPlusNormal"/>
        <w:ind w:firstLine="540"/>
        <w:jc w:val="both"/>
      </w:pPr>
      <w:r>
        <w:t xml:space="preserve">2.3. Сведения об имуществе вносятся в Перечень в составе и по форме, которые установлены в соответствии с </w:t>
      </w:r>
      <w:hyperlink r:id="rId12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A45C3F" w:rsidRDefault="00A45C3F">
      <w:pPr>
        <w:pStyle w:val="ConsPlusNormal"/>
        <w:ind w:firstLine="540"/>
        <w:jc w:val="both"/>
      </w:pPr>
      <w:r>
        <w:t xml:space="preserve">2.4. </w:t>
      </w:r>
      <w:proofErr w:type="spellStart"/>
      <w:r>
        <w:t>Депимущества</w:t>
      </w:r>
      <w:proofErr w:type="spellEnd"/>
      <w:r>
        <w:t xml:space="preserve"> района 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</w:t>
      </w:r>
      <w:hyperlink w:anchor="P54" w:history="1">
        <w:r>
          <w:rPr>
            <w:color w:val="0000FF"/>
          </w:rPr>
          <w:t>пункте 2.2</w:t>
        </w:r>
      </w:hyperlink>
      <w:r>
        <w:t xml:space="preserve"> настоящих Правил.</w:t>
      </w:r>
    </w:p>
    <w:p w:rsidR="00A45C3F" w:rsidRDefault="00A45C3F">
      <w:pPr>
        <w:pStyle w:val="ConsPlusNormal"/>
        <w:ind w:firstLine="540"/>
        <w:jc w:val="both"/>
      </w:pPr>
      <w:r>
        <w:t xml:space="preserve">Поступившее предложение регистрируется в срок не более 3 дней с момента поступления в </w:t>
      </w:r>
      <w:proofErr w:type="spellStart"/>
      <w:r>
        <w:t>депимущества</w:t>
      </w:r>
      <w:proofErr w:type="spellEnd"/>
      <w:r>
        <w:t xml:space="preserve"> района.</w:t>
      </w:r>
    </w:p>
    <w:p w:rsidR="00A45C3F" w:rsidRDefault="00A45C3F">
      <w:pPr>
        <w:pStyle w:val="ConsPlusNormal"/>
        <w:ind w:firstLine="540"/>
        <w:jc w:val="both"/>
      </w:pPr>
      <w:r>
        <w:t>2.5. Основаниями для исключения сведений об имуществе из Перечня являются:</w:t>
      </w:r>
    </w:p>
    <w:p w:rsidR="00A45C3F" w:rsidRDefault="00A45C3F">
      <w:pPr>
        <w:pStyle w:val="ConsPlusNormal"/>
        <w:ind w:firstLine="540"/>
        <w:jc w:val="both"/>
      </w:pPr>
      <w:r>
        <w:t>1) списание имущества в соответствии с муниципальным правовым актом Ханты-Мансийского района;</w:t>
      </w:r>
    </w:p>
    <w:p w:rsidR="00A45C3F" w:rsidRDefault="00A45C3F">
      <w:pPr>
        <w:pStyle w:val="ConsPlusNormal"/>
        <w:ind w:firstLine="540"/>
        <w:jc w:val="both"/>
      </w:pPr>
      <w:r>
        <w:t>2) гибель или уничтожение имущества;</w:t>
      </w:r>
    </w:p>
    <w:p w:rsidR="00A45C3F" w:rsidRDefault="00A45C3F">
      <w:pPr>
        <w:pStyle w:val="ConsPlusNormal"/>
        <w:ind w:firstLine="540"/>
        <w:jc w:val="both"/>
      </w:pPr>
      <w:r>
        <w:t xml:space="preserve">3) прекращение права собственности муниципального образования Ханты-Мансийский район на имущество по решению суда и в иных случаях и порядке, установленных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законами;</w:t>
      </w:r>
    </w:p>
    <w:p w:rsidR="00A45C3F" w:rsidRDefault="00A45C3F">
      <w:pPr>
        <w:pStyle w:val="ConsPlusNormal"/>
        <w:ind w:firstLine="540"/>
        <w:jc w:val="both"/>
      </w:pPr>
      <w:r>
        <w:t xml:space="preserve">4) </w:t>
      </w:r>
      <w:proofErr w:type="spellStart"/>
      <w:r>
        <w:t>непоступление</w:t>
      </w:r>
      <w:proofErr w:type="spellEnd"/>
      <w:r>
        <w:t xml:space="preserve"> обращений на предоставление имущества 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течение двух лет со дня включения имущества в Перечень;</w:t>
      </w:r>
    </w:p>
    <w:p w:rsidR="00A45C3F" w:rsidRDefault="00A45C3F">
      <w:pPr>
        <w:pStyle w:val="ConsPlusNormal"/>
        <w:ind w:firstLine="540"/>
        <w:jc w:val="both"/>
      </w:pPr>
      <w:r>
        <w:t>5) принятое в соответствии с законодательством Российской Федерации и муниципальными правовыми актами Ханты-Мансийского района решение об использовании имущества (за исключением имущества, переданного во владение и (или)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и МАУ "ОМЦ").</w:t>
      </w:r>
    </w:p>
    <w:p w:rsidR="00A45C3F" w:rsidRDefault="00A45C3F">
      <w:pPr>
        <w:pStyle w:val="ConsPlusNormal"/>
        <w:ind w:firstLine="540"/>
        <w:jc w:val="both"/>
      </w:pPr>
      <w:r>
        <w:t>2.6. Перечень утверждается нормативным правовым актом администрации Ханты-Мансийского района.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center"/>
        <w:outlineLvl w:val="1"/>
      </w:pPr>
      <w:r>
        <w:t>III. Ведение Перечня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ind w:firstLine="540"/>
        <w:jc w:val="both"/>
      </w:pPr>
      <w:r>
        <w:t xml:space="preserve">3.1. Ведение Перечня осуществляется </w:t>
      </w:r>
      <w:proofErr w:type="spellStart"/>
      <w:r>
        <w:t>депимуществом</w:t>
      </w:r>
      <w:proofErr w:type="spellEnd"/>
      <w:r>
        <w:t xml:space="preserve"> района в электронной форме и на бумажном носителе.</w:t>
      </w:r>
    </w:p>
    <w:p w:rsidR="00A45C3F" w:rsidRDefault="00A45C3F">
      <w:pPr>
        <w:pStyle w:val="ConsPlusNormal"/>
        <w:ind w:firstLine="540"/>
        <w:jc w:val="both"/>
      </w:pPr>
      <w:r>
        <w:t>3.2. Внесение в Перечень изменений, не предусматривающих исключения из Перечня имущества, осуществляется в течение 30 календарных дней с даты внесения соответствующих изменений в реестр муниципального имущества Ханты-Мансийского района.</w:t>
      </w:r>
    </w:p>
    <w:p w:rsidR="00A45C3F" w:rsidRDefault="00A45C3F">
      <w:pPr>
        <w:pStyle w:val="ConsPlusNormal"/>
        <w:ind w:firstLine="540"/>
        <w:jc w:val="both"/>
      </w:pPr>
      <w:r>
        <w:t>3.3. Дополнение Перечня имуществом осуществляется ежегодно до 1 ноября текущего года.</w:t>
      </w:r>
    </w:p>
    <w:p w:rsidR="00A45C3F" w:rsidRDefault="00A45C3F">
      <w:pPr>
        <w:pStyle w:val="ConsPlusNormal"/>
        <w:ind w:firstLine="540"/>
        <w:jc w:val="both"/>
      </w:pPr>
      <w:r>
        <w:t>3.4. Изменение сведений об имуществе Перечня, исключение сведений об имуществе из Перечня, осуществляется на основании нормативного правового акта администрации Ханты-Мансийского района.</w:t>
      </w:r>
    </w:p>
    <w:p w:rsidR="00A45C3F" w:rsidRDefault="00A45C3F">
      <w:pPr>
        <w:pStyle w:val="ConsPlusNormal"/>
        <w:ind w:firstLine="540"/>
        <w:jc w:val="both"/>
      </w:pPr>
      <w:r>
        <w:t xml:space="preserve">3.5. Сведения об утвержденном Перечне имущества, а также об изменениях, внесенных в Перечень, подлежат представлению </w:t>
      </w:r>
      <w:proofErr w:type="spellStart"/>
      <w:r>
        <w:t>депимуществом</w:t>
      </w:r>
      <w:proofErr w:type="spellEnd"/>
      <w:r>
        <w:t xml:space="preserve"> района в корпорацию развития малого и среднего предпринимательства в сроки, порядке и форме, которые установлены в соответствии с </w:t>
      </w:r>
      <w:hyperlink r:id="rId14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center"/>
        <w:outlineLvl w:val="1"/>
      </w:pPr>
      <w:r>
        <w:t>IV. Порядок обязательного опубликования Перечня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ind w:firstLine="540"/>
        <w:jc w:val="both"/>
      </w:pPr>
      <w:r>
        <w:t>4.1. Перечень, изменения в Перечень подлежат обязательному опубликованию в газете Ханты-Мансийского района "Наш район" и размещению на официальном сайте администрации Ханты-Мансийского района в срок не более 10 рабочих дней со дня их утверждения.</w:t>
      </w: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jc w:val="both"/>
      </w:pPr>
    </w:p>
    <w:p w:rsidR="00A45C3F" w:rsidRDefault="00A45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2" w:name="_GoBack"/>
      <w:bookmarkEnd w:id="2"/>
    </w:p>
    <w:sectPr w:rsidR="00297F3F" w:rsidSect="0079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F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3601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77C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4BC9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108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49C9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5BE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04C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2DE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8B0"/>
    <w:rsid w:val="00170CEF"/>
    <w:rsid w:val="0017127B"/>
    <w:rsid w:val="001722EF"/>
    <w:rsid w:val="00172401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B80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4ADF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1F07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59C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58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8CB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147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3AD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875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1A44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5CD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2E1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40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469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A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204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2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4CE"/>
    <w:rsid w:val="00635B1E"/>
    <w:rsid w:val="00635BE5"/>
    <w:rsid w:val="00636027"/>
    <w:rsid w:val="006362EC"/>
    <w:rsid w:val="00636488"/>
    <w:rsid w:val="00636B9C"/>
    <w:rsid w:val="00636CC0"/>
    <w:rsid w:val="00636E0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CE7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0968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4E94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5C5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5B46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0FD0"/>
    <w:rsid w:val="00891490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1D2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C8B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833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431F"/>
    <w:rsid w:val="00995126"/>
    <w:rsid w:val="00995553"/>
    <w:rsid w:val="009961B3"/>
    <w:rsid w:val="009965F6"/>
    <w:rsid w:val="0099678F"/>
    <w:rsid w:val="00996852"/>
    <w:rsid w:val="009968D3"/>
    <w:rsid w:val="0099690E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616D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56E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7EB"/>
    <w:rsid w:val="00A45AC4"/>
    <w:rsid w:val="00A45C3F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6852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0F6B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96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3C4B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343"/>
    <w:rsid w:val="00BC7D54"/>
    <w:rsid w:val="00BD0360"/>
    <w:rsid w:val="00BD0485"/>
    <w:rsid w:val="00BD068B"/>
    <w:rsid w:val="00BD0817"/>
    <w:rsid w:val="00BD0E1D"/>
    <w:rsid w:val="00BD13C5"/>
    <w:rsid w:val="00BD147C"/>
    <w:rsid w:val="00BD1FF4"/>
    <w:rsid w:val="00BD28E6"/>
    <w:rsid w:val="00BD30C0"/>
    <w:rsid w:val="00BD39E9"/>
    <w:rsid w:val="00BD3BAC"/>
    <w:rsid w:val="00BD4D7B"/>
    <w:rsid w:val="00BD4E9E"/>
    <w:rsid w:val="00BD4EB0"/>
    <w:rsid w:val="00BD552C"/>
    <w:rsid w:val="00BD58BB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148D"/>
    <w:rsid w:val="00C13563"/>
    <w:rsid w:val="00C138F1"/>
    <w:rsid w:val="00C13ED8"/>
    <w:rsid w:val="00C14319"/>
    <w:rsid w:val="00C14F37"/>
    <w:rsid w:val="00C1506B"/>
    <w:rsid w:val="00C157AF"/>
    <w:rsid w:val="00C162B4"/>
    <w:rsid w:val="00C16491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B4B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2A3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3653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3DA4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3AC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470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3EF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87478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87D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7A4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2AE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421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1FE7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C9A1-5883-4C08-B447-5A216F9F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3CFA9DF99BE37BE31D84FC42A9467FF2D71A4071E55BC41E36DDFBB9E5AA8F41B0B4269B515BkC22J" TargetMode="External"/><Relationship Id="rId13" Type="http://schemas.openxmlformats.org/officeDocument/2006/relationships/hyperlink" Target="consultantplus://offline/ref=11033CFA9DF99BE37BE31D84FC42A9467FF3DB1D447EE55BC41E36DDFBkB2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33CFA9DF99BE37BE30389EA2EFE497BF98115407AEB059A42308AA4E9E3FFCF01B6E165DF5C58CA6C4438kC2AJ" TargetMode="External"/><Relationship Id="rId12" Type="http://schemas.openxmlformats.org/officeDocument/2006/relationships/hyperlink" Target="consultantplus://offline/ref=11033CFA9DF99BE37BE31D84FC42A9467FF3DF1F4378E55BC41E36DDFBB9E5AA8F41B0B4269B525DkC2D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3CFA9DF99BE37BE30389EA2EFE497BF98115407CEE059848308AA4E9E3FFCFk021J" TargetMode="External"/><Relationship Id="rId11" Type="http://schemas.openxmlformats.org/officeDocument/2006/relationships/hyperlink" Target="consultantplus://offline/ref=11033CFA9DF99BE37BE31D84FC42A9467FF3D619467AE55BC41E36DDFBB9E5AA8F41B0B4269B5059kC22J" TargetMode="External"/><Relationship Id="rId5" Type="http://schemas.openxmlformats.org/officeDocument/2006/relationships/hyperlink" Target="consultantplus://offline/ref=11033CFA9DF99BE37BE31D84FC42A9467FF3DF1F4378E55BC41E36DDFBB9E5AA8F41B0B4269B535EkC2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033CFA9DF99BE37BE30389EA2EFE497BF981154870EC0499416D80ACB0EFFDkC2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033CFA9DF99BE37BE30389EA2EFE497BF98115447EE60B98416D80ACB0EFFDkC28J" TargetMode="External"/><Relationship Id="rId14" Type="http://schemas.openxmlformats.org/officeDocument/2006/relationships/hyperlink" Target="consultantplus://offline/ref=11033CFA9DF99BE37BE31D84FC42A9467FF3DF1F4378E55BC41E36DDFBB9E5AA8F41B0B4269B525DkC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2017-07-11T09:54:00Z</dcterms:created>
  <dcterms:modified xsi:type="dcterms:W3CDTF">2017-07-11T09:56:00Z</dcterms:modified>
</cp:coreProperties>
</file>